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3"/>
          <w:szCs w:val="23"/>
        </w:rPr>
      </w:pPr>
      <w:r w:rsidDel="00000000" w:rsidR="00000000" w:rsidRPr="00000000">
        <w:rPr>
          <w:b w:val="1"/>
          <w:sz w:val="23"/>
          <w:szCs w:val="23"/>
          <w:rtl w:val="0"/>
        </w:rPr>
        <w:t xml:space="preserve">IMPORTANT NOTE</w:t>
      </w:r>
      <w:r w:rsidDel="00000000" w:rsidR="00000000" w:rsidRPr="00000000">
        <w:rPr>
          <w:sz w:val="23"/>
          <w:szCs w:val="23"/>
          <w:rtl w:val="0"/>
        </w:rPr>
        <w:t xml:space="preserve"> : This item is marked as Drop Ship From Vendor and is available to order on the webstore now but will be drop shipped directly from the vendor.</w:t>
      </w:r>
    </w:p>
    <w:p w:rsidR="00000000" w:rsidDel="00000000" w:rsidP="00000000" w:rsidRDefault="00000000" w:rsidRPr="00000000" w14:paraId="00000002">
      <w:pPr>
        <w:shd w:fill="ffffff" w:val="clear"/>
        <w:rPr>
          <w:sz w:val="23"/>
          <w:szCs w:val="23"/>
        </w:rPr>
      </w:pPr>
      <w:r w:rsidDel="00000000" w:rsidR="00000000" w:rsidRPr="00000000">
        <w:rPr>
          <w:rtl w:val="0"/>
        </w:rPr>
      </w:r>
    </w:p>
    <w:p w:rsidR="00000000" w:rsidDel="00000000" w:rsidP="00000000" w:rsidRDefault="00000000" w:rsidRPr="00000000" w14:paraId="00000003">
      <w:pPr>
        <w:shd w:fill="ffffff" w:val="clear"/>
        <w:rPr>
          <w:sz w:val="23"/>
          <w:szCs w:val="23"/>
        </w:rPr>
      </w:pPr>
      <w:r w:rsidDel="00000000" w:rsidR="00000000" w:rsidRPr="00000000">
        <w:rPr>
          <w:sz w:val="23"/>
          <w:szCs w:val="23"/>
          <w:rtl w:val="0"/>
        </w:rPr>
        <w:t xml:space="preserve">This product and any similar products on your order will be shipped separately from regular stocking items that ship from our warehouses. Lead time will be detailed on your order confirmation email.</w:t>
      </w:r>
    </w:p>
    <w:p w:rsidR="00000000" w:rsidDel="00000000" w:rsidP="00000000" w:rsidRDefault="00000000" w:rsidRPr="00000000" w14:paraId="00000004">
      <w:pPr>
        <w:shd w:fill="ffffff" w:val="clear"/>
        <w:rPr>
          <w:sz w:val="23"/>
          <w:szCs w:val="23"/>
        </w:rPr>
      </w:pPr>
      <w:r w:rsidDel="00000000" w:rsidR="00000000" w:rsidRPr="00000000">
        <w:rPr>
          <w:rtl w:val="0"/>
        </w:rPr>
      </w:r>
    </w:p>
    <w:p w:rsidR="00000000" w:rsidDel="00000000" w:rsidP="00000000" w:rsidRDefault="00000000" w:rsidRPr="00000000" w14:paraId="00000005">
      <w:pPr>
        <w:shd w:fill="ffffff" w:val="clear"/>
        <w:rPr>
          <w:b w:val="1"/>
          <w:color w:val="78b90f"/>
          <w:sz w:val="23"/>
          <w:szCs w:val="23"/>
        </w:rPr>
      </w:pPr>
      <w:r w:rsidDel="00000000" w:rsidR="00000000" w:rsidRPr="00000000">
        <w:rPr>
          <w:sz w:val="23"/>
          <w:szCs w:val="23"/>
          <w:rtl w:val="0"/>
        </w:rPr>
        <w:t xml:space="preserve">Drop Ship From Vendor items are also subject to a different Returns and Replacements policy compared to standard items which can be viewed </w:t>
      </w:r>
      <w:hyperlink r:id="rId6">
        <w:r w:rsidDel="00000000" w:rsidR="00000000" w:rsidRPr="00000000">
          <w:rPr>
            <w:b w:val="1"/>
            <w:color w:val="78b90f"/>
            <w:sz w:val="23"/>
            <w:szCs w:val="23"/>
            <w:rtl w:val="0"/>
          </w:rPr>
          <w:t xml:space="preserve">HERE.</w:t>
        </w:r>
      </w:hyperlink>
      <w:r w:rsidDel="00000000" w:rsidR="00000000" w:rsidRPr="00000000">
        <w:rPr>
          <w:rtl w:val="0"/>
        </w:rPr>
      </w:r>
    </w:p>
    <w:p w:rsidR="00000000" w:rsidDel="00000000" w:rsidP="00000000" w:rsidRDefault="00000000" w:rsidRPr="00000000" w14:paraId="00000006">
      <w:pPr>
        <w:shd w:fill="ffffff" w:val="clear"/>
        <w:rPr>
          <w:sz w:val="23"/>
          <w:szCs w:val="23"/>
        </w:rPr>
      </w:pPr>
      <w:r w:rsidDel="00000000" w:rsidR="00000000" w:rsidRPr="00000000">
        <w:rPr>
          <w:rtl w:val="0"/>
        </w:rPr>
      </w:r>
    </w:p>
    <w:p w:rsidR="00000000" w:rsidDel="00000000" w:rsidP="00000000" w:rsidRDefault="00000000" w:rsidRPr="00000000" w14:paraId="00000007">
      <w:pPr>
        <w:shd w:fill="ffffff" w:val="clear"/>
        <w:rPr>
          <w:sz w:val="23"/>
          <w:szCs w:val="23"/>
        </w:rPr>
      </w:pPr>
      <w:r w:rsidDel="00000000" w:rsidR="00000000" w:rsidRPr="00000000">
        <w:rPr>
          <w:sz w:val="23"/>
          <w:szCs w:val="23"/>
        </w:rPr>
        <w:drawing>
          <wp:inline distB="114300" distT="114300" distL="114300" distR="114300">
            <wp:extent cx="2095500" cy="904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3"/>
          <w:szCs w:val="23"/>
        </w:rPr>
      </w:pPr>
      <w:r w:rsidDel="00000000" w:rsidR="00000000" w:rsidRPr="00000000">
        <w:rPr>
          <w:rtl w:val="0"/>
        </w:rPr>
      </w:r>
    </w:p>
    <w:p w:rsidR="00000000" w:rsidDel="00000000" w:rsidP="00000000" w:rsidRDefault="00000000" w:rsidRPr="00000000" w14:paraId="00000009">
      <w:pPr>
        <w:rPr>
          <w:sz w:val="23"/>
          <w:szCs w:val="23"/>
          <w:highlight w:val="white"/>
        </w:rPr>
      </w:pPr>
      <w:r w:rsidDel="00000000" w:rsidR="00000000" w:rsidRPr="00000000">
        <w:rPr>
          <w:sz w:val="23"/>
          <w:szCs w:val="23"/>
          <w:highlight w:val="white"/>
          <w:rtl w:val="0"/>
        </w:rPr>
        <w:t xml:space="preserve">S-5! S-5-N 1.5 Mini The S-5-N 1.5 Mini clamp boasts an angular throat that accommodates some 1.5" nail strip profiles, such as Schelbach, minimizing the need to field crimp. Bolt not included Please contact support@S-5.com for assistance or to request a sample of the clamp for field verification. When in doubt S-5! recommends sending a sample.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S-5-N 1.5 Mini</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ar-store-us.baywa-re.com/returns-and-replacem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